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2: Determine and Configure Hardware Settings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Pseudo file system: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Pseudo file system location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/proc -&gt; contain info about running process into system.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5367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Here number in blue color show process run at time of boot 1(first process)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155700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Cmdline file in /1 contain info about cmd which run.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/sys -&gt; contain info about sys hardware and kernel module.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6117590" cy="5588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8000" cy="5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/sys/fs -&gt; info about file system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3228975" cy="85725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Working with kernel Modules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651000"/>
            <wp:effectExtent l="0" t="0" r="0" b="0"/>
            <wp:docPr id="3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uname -m (machine info) -rm(release version info) -a (all info) -&gt; basic info about kernel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6604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lsmod -&gt; list all current module 1-&gt;running module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3642995" cy="2472055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4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modinfo &lt;module info&gt; -&gt; give info about module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549400"/>
            <wp:effectExtent l="0" t="0" r="0" b="0"/>
            <wp:docPr id="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modprobe -r &lt;module name&gt; -&gt; remove kernel module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modprobe &lt;module name&gt; -&gt; add module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Investigate hardware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Udev -&gt; detect hardware send it to D-bus and it give hardware  info to /dev which check if device is block (lsblk) or not then attach it.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995545" cy="208153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081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/dev -&gt; contain info about connected hard drive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98120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/dev/cpu -&gt; here we have 8 core so, we have </w:t>
      </w:r>
      <w:r>
        <w:rPr>
          <w:rFonts w:hint="default"/>
          <w:sz w:val="28"/>
          <w:szCs w:val="28"/>
          <w:rtl w:val="0"/>
          <w:lang w:val="en-US"/>
        </w:rPr>
        <w:t>0-</w:t>
      </w:r>
      <w:r>
        <w:rPr>
          <w:sz w:val="28"/>
          <w:szCs w:val="28"/>
          <w:rtl w:val="0"/>
        </w:rPr>
        <w:t>7 directory.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2790825" cy="438150"/>
            <wp:effectExtent l="0" t="0" r="0" b="0"/>
            <wp:docPr id="4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udev -&gt; device manager for linux kernel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D-Bus -&gt; udev used to notify system about attach hardware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 lspci -k (info with kernel) -v (more info) -&gt; List pci device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2446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With -k argument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358900"/>
            <wp:effectExtent l="0" t="0" r="0" b="0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lsusb -&gt; list usb device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1938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lsusb -t -&gt;to see tree view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73990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lscpu -&gt; info about cpu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lsblk -&gt; info about hardware and block device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2006600"/>
            <wp:effectExtent l="0" t="0" r="0" b="0"/>
            <wp:docPr id="1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3: Boot system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Linux boot process  : </w:t>
      </w:r>
      <w:r>
        <w:fldChar w:fldCharType="begin"/>
      </w:r>
      <w:r>
        <w:instrText xml:space="preserve"> HYPERLINK "https://www.golinuxcloud.com/linux-boot-process-explained-step-detail/" \h </w:instrText>
      </w:r>
      <w:r>
        <w:fldChar w:fldCharType="separate"/>
      </w:r>
      <w:r>
        <w:rPr>
          <w:color w:val="1155CC"/>
          <w:sz w:val="28"/>
          <w:szCs w:val="28"/>
          <w:u w:val="single"/>
          <w:rtl w:val="0"/>
        </w:rPr>
        <w:t>https://www.golinuxcloud.com/linux-boot-process-explained-step-detail/</w:t>
      </w:r>
      <w:r>
        <w:rPr>
          <w:color w:val="1155CC"/>
          <w:sz w:val="28"/>
          <w:szCs w:val="28"/>
          <w:u w:val="single"/>
          <w:rtl w:val="0"/>
        </w:rPr>
        <w:fldChar w:fldCharType="end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328920" cy="2792095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27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dmesg -&gt; view is used to kernel boot process or view ring buffer.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journalctl -k (kernel message) -&gt; kernel message with systemd journal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Init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/sbin/ini</w:t>
      </w:r>
      <w:r>
        <w:rPr>
          <w:rFonts w:hint="default"/>
          <w:sz w:val="28"/>
          <w:szCs w:val="28"/>
          <w:rtl w:val="0"/>
          <w:lang w:val="en-US"/>
        </w:rPr>
        <w:t>t</w:t>
      </w:r>
      <w:r>
        <w:rPr>
          <w:sz w:val="28"/>
          <w:szCs w:val="28"/>
          <w:rtl w:val="0"/>
        </w:rPr>
        <w:t xml:space="preserve"> -&gt; read config from -&gt; etc/inittab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Run level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452745" cy="247269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247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/etc/rc.d -&gt; location of script to boot system(redhat)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/etc/init.d -&gt; location of script to boot system(debian) or script for service on the system.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Upstart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443220" cy="2346325"/>
            <wp:effectExtent l="0" t="0" r="0" b="0"/>
            <wp:docPr id="3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5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34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Systemd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Systemd replace the functionality of the shell scripts with compiled c code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Unit file location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/usr/lib/systemd/system -&gt; provided by package installer (this file is not deleted)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/etc/systemd/system -&gt; unit file location for administrator.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/run/systemd/system -&gt; run time unit files location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Component of unit file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233545" cy="2360930"/>
            <wp:effectExtent l="0" t="0" r="0" b="0"/>
            <wp:docPr id="2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3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Systemctl cat &lt;unit file name&gt; -&gt; provide content of unit file.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852670" cy="213106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1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4: Change Runlevels/Boot Targets and Shutdown or. Reboot the System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Change working environment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runlevel -&gt; give info about current runlevel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sudo telinit &lt;runlevel number&gt; -&gt; to change runlevel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Type of target unit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1303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systemctl list-unit-files -t target -&gt;show all unit file for target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3895725" cy="2362200"/>
            <wp:effectExtent l="0" t="0" r="0" b="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systemctl list-units -t target -&gt;show all loaded adn active unit file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281295" cy="1785620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7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systemctl get-default -&gt; give info about current target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systemctl det-default &lt;target name&gt; -&gt; change target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292100"/>
            <wp:effectExtent l="0" t="0" r="0" b="0"/>
            <wp:docPr id="4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systemctl isolate &lt;target name&gt; -&gt;change running state from current target to different target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systemctl reboot -&gt;reboot target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systemctl poweroff -&gt; shutdown target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Shut down and reboot system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shutdown -r &lt;time ex. now&gt; -&gt; shut down after time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476750" cy="304800"/>
            <wp:effectExtent l="0" t="0" r="0" b="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wall -&gt; broadcast mess. To all user for quit use ctr+d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4445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5: Design Hard Disk Layout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  <w:r>
        <w:rPr>
          <w:sz w:val="28"/>
          <w:szCs w:val="28"/>
        </w:rPr>
        <w:drawing>
          <wp:inline distT="114300" distB="114300" distL="114300" distR="114300">
            <wp:extent cx="5715000" cy="4038600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Swap is tem. Storage like RAM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Swap size is 1.5x or 2.0x of RAM</w:t>
      </w:r>
      <w:r>
        <w:rPr>
          <w:sz w:val="28"/>
          <w:szCs w:val="28"/>
          <w:rtl w:val="0"/>
        </w:rPr>
        <w:br w:type="textWrapping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119370" cy="2157730"/>
            <wp:effectExtent l="0" t="0" r="0" b="0"/>
            <wp:docPr id="2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15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mount -&gt; used for mount partition to directory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3462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fdisk -</w:t>
      </w:r>
      <w:bookmarkStart w:id="0" w:name="_GoBack"/>
      <w:bookmarkEnd w:id="0"/>
      <w:r>
        <w:rPr>
          <w:sz w:val="28"/>
          <w:szCs w:val="28"/>
          <w:rtl w:val="0"/>
        </w:rPr>
        <w:t>l /dev/xvda -&gt;used to list out partition info on disk.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3781425" cy="93345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swapon –summary  -&gt; summary of swap partition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914900" cy="571500"/>
            <wp:effectExtent l="0" t="0" r="0" b="0"/>
            <wp:docPr id="1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LVM (logical volume manager)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pvs , : bgs , : lvs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2566670" cy="237236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37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333500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6: Install boot manager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2171700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23495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grub2-editenv -&gt; view the default boot entry for the grub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4318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grub2-mkconfig -&gt; create or update /boot/grub2/grub.cfg on entry from /etc/default/grub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6383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/etc/grub.d -&gt; config file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7: Manage shred library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Shared library object is ends with ‘.so’\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Shred library location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/lib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/usr/lib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/usr/local/lib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/usr/share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ldd &lt;library name&gt; -&gt;print out shared library object dependency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3335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ldconfig -&gt;create list of currently cached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/etc/ld.so.conf -&gt; config file that point directory and other config file.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8: Use Debian Package Management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/etc/apt/sources.list -&gt; config file that list out repo location for packages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9812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apt-get upgrade -&gt; upgrade local apt cache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apt-get update -&gt;update local apt cache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apt-get install -&gt; install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apt-get purge &lt;package name&gt; -&gt; remove package with config file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apt-get dist-upgrade -&gt; update package on sys up to next realse.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apt-cache search &lt;package name&gt; -&gt; search package on system.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apt- cache show -&gt; show info about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Dpkg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dpkg –info &lt;package name&gt; -&gt; info about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143000"/>
            <wp:effectExtent l="0" t="0" r="0" b="0"/>
            <wp:docPr id="3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dpkg –status &lt;package name&gt; -&gt; same as info but less info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dpkg -l -&gt; list out package that match string provided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003300"/>
            <wp:effectExtent l="0" t="0" r="0" b="0"/>
            <wp:docPr id="2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 dpkg -i &lt;package name&gt; -&gt; install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dpks -L &lt;package name&gt; -&gt; list file of installed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dpkg -r &lt;package&gt; -&gt; uninstall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dpkg -P &lt;package name&gt; -&gt; remove config file also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39370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dpkg -S &lt;package name&gt; -&gt; search package.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500245" cy="1442085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44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dpkg-reconfigure -&gt;allow modification of package by rerunning package.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368300"/>
            <wp:effectExtent l="0" t="0" r="0" b="0"/>
            <wp:docPr id="4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9: RPM YUM package management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yum update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upgrade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search &lt;package name&gt; -&gt;seach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info &lt;package name&gt; -&gt; info about package name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185920" cy="1824355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182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list installed -&gt; list installed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clean cache -&gt; clean cache info.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install &lt;package name&gt; -&gt; install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reinstall &lt;package name&gt; -&gt; reinstall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remove &lt;package name&gt; -&gt; remove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yum autoremove -&gt; remove package that yum think we didn’t need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514975" cy="571500"/>
            <wp:effectExtent l="0" t="0" r="0" b="0"/>
            <wp:docPr id="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Rpm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rpm –rebuilddb -&gt; repair corrupted database.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rpm -qpi &lt;package name&gt; -&gt; display info about package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5943600" cy="10668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rpm -qpl &lt;package name&gt; -&gt; list all file of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419600" cy="2524125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: rpm -qa -&gt; list all installed package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rpm -i -ivh(for progress bar) &lt;package name&gt; -&gt; install package.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rpm -U &lt;package name&gt; -&gt; Upgrade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: rpm -e &lt;package name&gt; -&gt; uninstall package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10: Linux virtualization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An entirely isolated set of packages, libraries, and/or applications that are completely independent from their surroundings 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Machine container: Shares a kernel and file system with the host computer 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Application Container: Shares everything but the application files and library files that the application needs 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Examples:Docker , nspawn (from systemd), LXD, OpenShift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Difference between virtualization and container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</w:rPr>
        <w:drawing>
          <wp:inline distT="114300" distB="114300" distL="114300" distR="114300">
            <wp:extent cx="4572000" cy="22860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</w:pPr>
      <w:r>
        <w:rPr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11: Work on command line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12: Process Text Streams using filters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Chapter 13: Basic file management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14: Use steam pipes and redirects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15: Create monitor kill process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16: Modify Process execution priority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17: Regular expression</w:t>
      </w:r>
      <w:r>
        <w:br w:type="page"/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18: Vi text editor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19: File system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20: Maintain the integrity of filesystem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21: Mounting and Unmounting Files system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22: File permission and ownership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23: Soft and hard link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>Chapter 24: FInd file and place files in the correct location.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</w:pPr>
      <w:r>
        <w:rPr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sz w:val="28"/>
          <w:szCs w:val="28"/>
        </w:rPr>
      </w:pPr>
      <w:r>
        <w:rPr>
          <w:sz w:val="28"/>
          <w:szCs w:val="28"/>
          <w:rtl w:val="0"/>
        </w:rPr>
        <w:t xml:space="preserve"> 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86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FBABFE7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6" Type="http://schemas.openxmlformats.org/officeDocument/2006/relationships/fontTable" Target="fontTable.xml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otalTime>146</TotalTime>
  <ScaleCrop>false</ScaleCrop>
  <LinksUpToDate>false</LinksUpToDate>
  <Application>WPS Office_11.1.0.11664_F1E327BC-269C-435d-A152-05C5408002CA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2023-01-23T16:29:04Z</dcterms:created>
  <dc:creator>raj</dc:creator>
  <cp:lastModifiedBy>raj</cp:lastModifiedBy>
  <dcterms:modified xsi:type="dcterms:W3CDTF">2023-01-23T18:55:36Z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